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43" w:rsidRDefault="003750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75043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C570879" wp14:editId="01ECBB90">
            <wp:simplePos x="0" y="0"/>
            <wp:positionH relativeFrom="column">
              <wp:posOffset>221006</wp:posOffset>
            </wp:positionH>
            <wp:positionV relativeFrom="paragraph">
              <wp:posOffset>34482</wp:posOffset>
            </wp:positionV>
            <wp:extent cx="1990165" cy="21007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TManEFI_logo_600p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65" cy="210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228.45pt;margin-top:2.35pt;width:218.4pt;height:81.3pt;z-index:25166233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7E07F2" w:rsidRPr="007E07F2" w:rsidRDefault="007E07F2" w:rsidP="007E07F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E07F2">
                    <w:rPr>
                      <w:rFonts w:ascii="Arial" w:hAnsi="Arial" w:cs="Arial"/>
                      <w:b/>
                      <w:sz w:val="32"/>
                      <w:szCs w:val="32"/>
                    </w:rPr>
                    <w:t>Holley Part # 558-313</w:t>
                  </w:r>
                </w:p>
                <w:p w:rsidR="007E07F2" w:rsidRPr="007E07F2" w:rsidRDefault="007E07F2" w:rsidP="007E07F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Holley EFI </w:t>
                  </w:r>
                  <w:r w:rsidRPr="007E07F2">
                    <w:rPr>
                      <w:rFonts w:ascii="Arial" w:hAnsi="Arial" w:cs="Arial"/>
                      <w:b/>
                      <w:sz w:val="32"/>
                      <w:szCs w:val="32"/>
                    </w:rPr>
                    <w:t>Adapter for FAST Dual-Sync Distributors</w:t>
                  </w:r>
                </w:p>
              </w:txbxContent>
            </v:textbox>
            <w10:wrap type="square"/>
          </v:shape>
        </w:pict>
      </w: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07F2" w:rsidRDefault="007E07F2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375043" w:rsidRPr="007E07F2" w:rsidRDefault="0027010C">
      <w:pPr>
        <w:pStyle w:val="Heading2"/>
        <w:numPr>
          <w:ilvl w:val="0"/>
          <w:numId w:val="2"/>
        </w:numPr>
        <w:tabs>
          <w:tab w:val="left" w:pos="369"/>
        </w:tabs>
        <w:spacing w:before="69"/>
        <w:ind w:right="3989" w:hanging="268"/>
        <w:rPr>
          <w:b w:val="0"/>
          <w:bCs w:val="0"/>
        </w:rPr>
      </w:pPr>
      <w:r>
        <w:t>Wiring</w:t>
      </w:r>
    </w:p>
    <w:p w:rsidR="007E07F2" w:rsidRDefault="007E07F2" w:rsidP="007E07F2">
      <w:pPr>
        <w:pStyle w:val="Heading2"/>
        <w:tabs>
          <w:tab w:val="left" w:pos="369"/>
        </w:tabs>
        <w:spacing w:before="69"/>
        <w:ind w:right="3989"/>
      </w:pPr>
    </w:p>
    <w:p w:rsidR="00375043" w:rsidRDefault="0027010C">
      <w:pPr>
        <w:pStyle w:val="ListParagraph"/>
        <w:numPr>
          <w:ilvl w:val="1"/>
          <w:numId w:val="2"/>
        </w:numPr>
        <w:tabs>
          <w:tab w:val="left" w:pos="821"/>
        </w:tabs>
        <w:ind w:right="3989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93.6pt;margin-top:5.2pt;width:177.5pt;height:223.4pt;z-index:251659264;mso-position-horizontal-relative:page" coordorigin="7872,104" coordsize="3550,44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889;top:121;width:3518;height:4436">
              <v:imagedata r:id="rId6" o:title=""/>
            </v:shape>
            <v:group id="_x0000_s1027" style="position:absolute;left:7879;top:111;width:3535;height:4453" coordorigin="7879,111" coordsize="3535,4453">
              <v:shape id="_x0000_s1028" style="position:absolute;left:7879;top:111;width:3535;height:4453" coordorigin="7879,111" coordsize="3535,4453" path="m7879,4564r3535,l11414,111r-3535,l7879,4564xe" fill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Connect the 10 pin female connector of the 558-313 adapter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harness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male 10 pin “Ignition” connector in the Holley EFI main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harness.</w:t>
      </w:r>
    </w:p>
    <w:p w:rsidR="00375043" w:rsidRDefault="00375043">
      <w:pPr>
        <w:spacing w:before="10"/>
        <w:rPr>
          <w:rFonts w:ascii="Arial" w:eastAsia="Arial" w:hAnsi="Arial" w:cs="Arial"/>
          <w:sz w:val="19"/>
          <w:szCs w:val="19"/>
        </w:rPr>
      </w:pPr>
    </w:p>
    <w:p w:rsidR="00375043" w:rsidRDefault="0027010C">
      <w:pPr>
        <w:pStyle w:val="ListParagraph"/>
        <w:numPr>
          <w:ilvl w:val="1"/>
          <w:numId w:val="2"/>
        </w:numPr>
        <w:tabs>
          <w:tab w:val="left" w:pos="821"/>
        </w:tabs>
        <w:ind w:right="39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 the distributo</w:t>
      </w:r>
      <w:r>
        <w:rPr>
          <w:rFonts w:ascii="Arial" w:eastAsia="Arial" w:hAnsi="Arial" w:cs="Arial"/>
          <w:sz w:val="20"/>
          <w:szCs w:val="20"/>
        </w:rPr>
        <w:t>r is installed, the FAST™ distributor connector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connected to the adapter. The FAST™ has a loose red wire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 to be connected to a switched 12V ignition source. There is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 for this in the 558-313 adapter (Pin A on the 8 pin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female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</w:t>
      </w:r>
      <w:r>
        <w:rPr>
          <w:rFonts w:ascii="Arial" w:eastAsia="Arial" w:hAnsi="Arial" w:cs="Arial"/>
          <w:sz w:val="20"/>
          <w:szCs w:val="20"/>
        </w:rPr>
        <w:t>ctor). To connect the switched 12V wire to the 558-313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adapter,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 crimp the included pin and seal onto the loose red wire in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harness.</w:t>
      </w:r>
    </w:p>
    <w:p w:rsidR="00375043" w:rsidRDefault="00375043">
      <w:pPr>
        <w:spacing w:before="1"/>
        <w:rPr>
          <w:rFonts w:ascii="Arial" w:eastAsia="Arial" w:hAnsi="Arial" w:cs="Arial"/>
          <w:sz w:val="20"/>
          <w:szCs w:val="20"/>
        </w:rPr>
      </w:pPr>
    </w:p>
    <w:p w:rsidR="00375043" w:rsidRDefault="0027010C">
      <w:pPr>
        <w:pStyle w:val="ListParagraph"/>
        <w:numPr>
          <w:ilvl w:val="1"/>
          <w:numId w:val="2"/>
        </w:numPr>
        <w:tabs>
          <w:tab w:val="left" w:pos="821"/>
        </w:tabs>
        <w:ind w:right="39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Next, remove the plastic lock on the back of the male 8-pin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FAST™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connector. Remove the cavity plug, if there is one, and insert in pin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 Figure 1. Re-attach lock. If you do not do this, connect this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wire to a switched 12V ignition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source.</w:t>
      </w:r>
    </w:p>
    <w:p w:rsidR="00375043" w:rsidRDefault="00375043">
      <w:pPr>
        <w:spacing w:before="10"/>
        <w:rPr>
          <w:rFonts w:ascii="Arial" w:eastAsia="Arial" w:hAnsi="Arial" w:cs="Arial"/>
          <w:sz w:val="19"/>
          <w:szCs w:val="19"/>
        </w:rPr>
      </w:pPr>
    </w:p>
    <w:p w:rsidR="00375043" w:rsidRDefault="0027010C">
      <w:pPr>
        <w:pStyle w:val="BodyText"/>
        <w:ind w:left="2435" w:right="6275" w:firstLine="396"/>
      </w:pPr>
      <w:r>
        <w:rPr>
          <w:b/>
        </w:rPr>
        <w:t>Adapter</w:t>
      </w:r>
      <w:r>
        <w:rPr>
          <w:b/>
          <w:spacing w:val="28"/>
        </w:rPr>
        <w:t xml:space="preserve"> </w:t>
      </w:r>
      <w:r>
        <w:rPr>
          <w:b/>
        </w:rPr>
        <w:t>Wiring:</w:t>
      </w:r>
      <w:r>
        <w:rPr>
          <w:b/>
          <w:w w:val="99"/>
        </w:rPr>
        <w:t xml:space="preserve"> </w:t>
      </w:r>
      <w:r>
        <w:t>Red Wire: Switched</w:t>
      </w:r>
      <w:r>
        <w:rPr>
          <w:spacing w:val="-8"/>
        </w:rPr>
        <w:t xml:space="preserve"> </w:t>
      </w:r>
      <w:r>
        <w:t>+12V</w:t>
      </w:r>
      <w:r>
        <w:rPr>
          <w:w w:val="99"/>
        </w:rPr>
        <w:t xml:space="preserve"> </w:t>
      </w:r>
      <w:r>
        <w:t>Yellow Wire: Cam</w:t>
      </w:r>
      <w:r>
        <w:rPr>
          <w:spacing w:val="-6"/>
        </w:rPr>
        <w:t xml:space="preserve"> </w:t>
      </w:r>
      <w:r>
        <w:t>Signal</w:t>
      </w:r>
      <w:r>
        <w:rPr>
          <w:w w:val="99"/>
        </w:rPr>
        <w:t xml:space="preserve"> </w:t>
      </w:r>
      <w:r>
        <w:t>Brown Wi</w:t>
      </w:r>
      <w:r>
        <w:t>re: Crank</w:t>
      </w:r>
      <w:r>
        <w:rPr>
          <w:spacing w:val="-10"/>
        </w:rPr>
        <w:t xml:space="preserve"> </w:t>
      </w:r>
      <w:r>
        <w:t>Signal</w:t>
      </w:r>
    </w:p>
    <w:p w:rsidR="00375043" w:rsidRDefault="0027010C">
      <w:pPr>
        <w:tabs>
          <w:tab w:val="left" w:pos="8612"/>
        </w:tabs>
        <w:spacing w:line="228" w:lineRule="exact"/>
        <w:ind w:left="237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Black Wire: Signal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Ground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Figure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</w:t>
      </w:r>
    </w:p>
    <w:p w:rsidR="00375043" w:rsidRDefault="0037504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75043" w:rsidRDefault="0027010C">
      <w:pPr>
        <w:pStyle w:val="Heading2"/>
        <w:numPr>
          <w:ilvl w:val="0"/>
          <w:numId w:val="2"/>
        </w:numPr>
        <w:tabs>
          <w:tab w:val="left" w:pos="369"/>
        </w:tabs>
        <w:ind w:right="3989" w:hanging="268"/>
        <w:rPr>
          <w:b w:val="0"/>
          <w:bCs w:val="0"/>
        </w:rPr>
      </w:pPr>
      <w:r>
        <w:t>Distributor</w:t>
      </w:r>
      <w:r>
        <w:rPr>
          <w:spacing w:val="-1"/>
        </w:rPr>
        <w:t xml:space="preserve"> </w:t>
      </w:r>
      <w:r>
        <w:t>Installation</w:t>
      </w:r>
    </w:p>
    <w:p w:rsidR="00375043" w:rsidRDefault="0037504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375043" w:rsidRDefault="0027010C">
      <w:pPr>
        <w:pStyle w:val="BodyText"/>
        <w:ind w:left="100" w:firstLine="0"/>
        <w:rPr>
          <w:rFonts w:cs="Arial"/>
        </w:rPr>
      </w:pPr>
      <w:r>
        <w:rPr>
          <w:rFonts w:cs="Arial"/>
        </w:rPr>
        <w:t>Install the distributor per the instructions included with the distributor.  Use the “</w:t>
      </w:r>
      <w:proofErr w:type="gramStart"/>
      <w:r>
        <w:rPr>
          <w:rFonts w:cs="Arial"/>
        </w:rPr>
        <w:t>50 degree</w:t>
      </w:r>
      <w:proofErr w:type="gramEnd"/>
      <w:r>
        <w:rPr>
          <w:rFonts w:cs="Arial"/>
        </w:rPr>
        <w:t xml:space="preserve"> reference angle”</w:t>
      </w:r>
      <w:r>
        <w:rPr>
          <w:rFonts w:cs="Arial"/>
          <w:spacing w:val="-30"/>
        </w:rPr>
        <w:t xml:space="preserve"> </w:t>
      </w:r>
      <w:r>
        <w:rPr>
          <w:rFonts w:cs="Arial"/>
        </w:rPr>
        <w:t>instructions.</w:t>
      </w:r>
    </w:p>
    <w:p w:rsidR="00375043" w:rsidRDefault="00375043">
      <w:pPr>
        <w:spacing w:before="10"/>
        <w:rPr>
          <w:rFonts w:ascii="Arial" w:eastAsia="Arial" w:hAnsi="Arial" w:cs="Arial"/>
          <w:sz w:val="23"/>
          <w:szCs w:val="23"/>
        </w:rPr>
      </w:pPr>
    </w:p>
    <w:p w:rsidR="00375043" w:rsidRDefault="0027010C">
      <w:pPr>
        <w:pStyle w:val="Heading2"/>
        <w:numPr>
          <w:ilvl w:val="0"/>
          <w:numId w:val="2"/>
        </w:numPr>
        <w:tabs>
          <w:tab w:val="left" w:pos="369"/>
        </w:tabs>
        <w:ind w:right="3989" w:hanging="268"/>
        <w:rPr>
          <w:b w:val="0"/>
          <w:bCs w:val="0"/>
        </w:rPr>
      </w:pPr>
      <w:r>
        <w:t>Holley EFI Software</w:t>
      </w:r>
      <w:r>
        <w:rPr>
          <w:spacing w:val="-8"/>
        </w:rPr>
        <w:t xml:space="preserve"> </w:t>
      </w:r>
      <w:r>
        <w:t>Setup</w:t>
      </w:r>
    </w:p>
    <w:p w:rsidR="00375043" w:rsidRDefault="0037504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375043" w:rsidRDefault="0027010C">
      <w:pPr>
        <w:pStyle w:val="ListParagraph"/>
        <w:numPr>
          <w:ilvl w:val="1"/>
          <w:numId w:val="2"/>
        </w:numPr>
        <w:tabs>
          <w:tab w:val="left" w:pos="8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the “System Parameters” ICF, under the “Ignition Parameters” tab, select an “Ignition Type” of “Custom” (Fig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2).</w:t>
      </w:r>
    </w:p>
    <w:p w:rsidR="00375043" w:rsidRDefault="00375043">
      <w:pPr>
        <w:spacing w:before="11"/>
        <w:rPr>
          <w:rFonts w:ascii="Arial" w:eastAsia="Arial" w:hAnsi="Arial" w:cs="Arial"/>
          <w:sz w:val="19"/>
          <w:szCs w:val="19"/>
        </w:rPr>
      </w:pPr>
    </w:p>
    <w:p w:rsidR="00375043" w:rsidRDefault="0027010C">
      <w:pPr>
        <w:spacing w:line="1332" w:lineRule="exact"/>
        <w:ind w:left="2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6"/>
          <w:sz w:val="20"/>
          <w:szCs w:val="20"/>
        </w:rPr>
        <w:drawing>
          <wp:inline distT="0" distB="0" distL="0" distR="0">
            <wp:extent cx="4266147" cy="84581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147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43" w:rsidRDefault="0027010C">
      <w:pPr>
        <w:pStyle w:val="Heading3"/>
        <w:spacing w:before="12"/>
        <w:ind w:left="2779" w:right="2779"/>
        <w:jc w:val="center"/>
        <w:rPr>
          <w:b w:val="0"/>
          <w:bCs w:val="0"/>
        </w:rPr>
      </w:pPr>
      <w:r>
        <w:t>Figure</w:t>
      </w:r>
      <w:r>
        <w:rPr>
          <w:spacing w:val="-4"/>
        </w:rPr>
        <w:t xml:space="preserve"> </w:t>
      </w:r>
      <w:r>
        <w:t>2</w:t>
      </w:r>
    </w:p>
    <w:p w:rsidR="0027010C" w:rsidRDefault="0027010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375043" w:rsidRDefault="0037504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375043" w:rsidRDefault="0027010C">
      <w:pPr>
        <w:pStyle w:val="ListParagraph"/>
        <w:numPr>
          <w:ilvl w:val="1"/>
          <w:numId w:val="2"/>
        </w:numPr>
        <w:tabs>
          <w:tab w:val="left" w:pos="821"/>
        </w:tabs>
        <w:ind w:right="9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Select the “Configure” tab and enter the information per Figure 3. This is assuming you are triggering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MSD/CD Ignition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box.</w:t>
      </w:r>
    </w:p>
    <w:p w:rsidR="0027010C" w:rsidRDefault="0027010C" w:rsidP="0027010C">
      <w:pPr>
        <w:pStyle w:val="ListParagraph"/>
        <w:tabs>
          <w:tab w:val="left" w:pos="821"/>
        </w:tabs>
        <w:ind w:left="820" w:right="943"/>
        <w:rPr>
          <w:rFonts w:ascii="Arial" w:eastAsia="Arial" w:hAnsi="Arial" w:cs="Arial"/>
          <w:sz w:val="20"/>
          <w:szCs w:val="20"/>
        </w:rPr>
      </w:pPr>
    </w:p>
    <w:p w:rsidR="00375043" w:rsidRDefault="00375043">
      <w:pPr>
        <w:spacing w:before="11"/>
        <w:rPr>
          <w:rFonts w:ascii="Arial" w:eastAsia="Arial" w:hAnsi="Arial" w:cs="Arial"/>
          <w:sz w:val="6"/>
          <w:szCs w:val="6"/>
        </w:rPr>
      </w:pPr>
    </w:p>
    <w:p w:rsidR="00375043" w:rsidRDefault="0027010C">
      <w:pPr>
        <w:spacing w:line="4233" w:lineRule="exact"/>
        <w:ind w:left="2598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position w:val="-84"/>
          <w:sz w:val="20"/>
          <w:szCs w:val="20"/>
        </w:rPr>
        <w:drawing>
          <wp:inline distT="0" distB="0" distL="0" distR="0" wp14:anchorId="1E8714A3" wp14:editId="3F2F7EEA">
            <wp:extent cx="3705806" cy="26880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806" cy="268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5043" w:rsidRDefault="0027010C">
      <w:pPr>
        <w:pStyle w:val="BodyText"/>
        <w:spacing w:line="205" w:lineRule="exact"/>
        <w:ind w:left="3162" w:right="3103" w:firstLine="0"/>
        <w:jc w:val="center"/>
      </w:pPr>
      <w:r>
        <w:t>Figure</w:t>
      </w:r>
      <w:r>
        <w:rPr>
          <w:spacing w:val="-4"/>
        </w:rPr>
        <w:t xml:space="preserve"> </w:t>
      </w:r>
      <w:r>
        <w:t>3</w:t>
      </w:r>
    </w:p>
    <w:p w:rsidR="00375043" w:rsidRDefault="00375043">
      <w:pPr>
        <w:spacing w:before="10"/>
        <w:rPr>
          <w:rFonts w:ascii="Arial" w:eastAsia="Arial" w:hAnsi="Arial" w:cs="Arial"/>
          <w:sz w:val="19"/>
          <w:szCs w:val="19"/>
        </w:rPr>
      </w:pPr>
    </w:p>
    <w:p w:rsidR="00375043" w:rsidRDefault="0027010C">
      <w:pPr>
        <w:pStyle w:val="ListParagraph"/>
        <w:numPr>
          <w:ilvl w:val="1"/>
          <w:numId w:val="2"/>
        </w:numPr>
        <w:tabs>
          <w:tab w:val="left" w:pos="821"/>
        </w:tabs>
        <w:ind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Firing Order Change: Holley EFI expects the cam signal to occur in a certain position. For this to occur </w:t>
      </w:r>
      <w:r>
        <w:rPr>
          <w:rFonts w:ascii="Arial" w:eastAsia="Arial" w:hAnsi="Arial" w:cs="Arial"/>
          <w:spacing w:val="3"/>
          <w:sz w:val="20"/>
          <w:szCs w:val="20"/>
        </w:rPr>
        <w:t>in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correct location, you’ll need to change the firing order. To do this, move the cylinder that is first in the firing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last position. The following example shows what you’d need for a standard Chevy V8, changing the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firing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 from 1-8-4-3-6-5-7-2 to 8-4-3-6-5-7-2-1. Figure 4 shows how this should look when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completed.</w:t>
      </w:r>
    </w:p>
    <w:p w:rsidR="00375043" w:rsidRDefault="00375043">
      <w:pPr>
        <w:spacing w:before="1"/>
        <w:rPr>
          <w:rFonts w:ascii="Arial" w:eastAsia="Arial" w:hAnsi="Arial" w:cs="Arial"/>
          <w:sz w:val="20"/>
          <w:szCs w:val="20"/>
        </w:rPr>
      </w:pPr>
    </w:p>
    <w:p w:rsidR="00375043" w:rsidRDefault="0027010C">
      <w:pPr>
        <w:spacing w:line="2079" w:lineRule="exact"/>
        <w:ind w:left="4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1"/>
          <w:sz w:val="20"/>
          <w:szCs w:val="20"/>
        </w:rPr>
        <w:drawing>
          <wp:inline distT="0" distB="0" distL="0" distR="0">
            <wp:extent cx="1736694" cy="132016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694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43" w:rsidRDefault="0027010C">
      <w:pPr>
        <w:pStyle w:val="BodyText"/>
        <w:spacing w:before="14"/>
        <w:ind w:left="3162" w:right="3103" w:firstLine="0"/>
        <w:jc w:val="center"/>
      </w:pPr>
      <w:r>
        <w:t>Figure</w:t>
      </w:r>
      <w:r>
        <w:rPr>
          <w:spacing w:val="-4"/>
        </w:rPr>
        <w:t xml:space="preserve"> </w:t>
      </w:r>
      <w:r>
        <w:t>4</w:t>
      </w:r>
    </w:p>
    <w:p w:rsidR="00375043" w:rsidRDefault="00375043">
      <w:pPr>
        <w:spacing w:before="1"/>
        <w:rPr>
          <w:rFonts w:ascii="Arial" w:eastAsia="Arial" w:hAnsi="Arial" w:cs="Arial"/>
          <w:sz w:val="20"/>
          <w:szCs w:val="20"/>
        </w:rPr>
      </w:pPr>
    </w:p>
    <w:p w:rsidR="00375043" w:rsidRDefault="0027010C">
      <w:pPr>
        <w:pStyle w:val="ListParagraph"/>
        <w:numPr>
          <w:ilvl w:val="1"/>
          <w:numId w:val="2"/>
        </w:numPr>
        <w:tabs>
          <w:tab w:val="left" w:pos="821"/>
        </w:tabs>
        <w:ind w:righ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Once the Holley EFI Global</w:t>
      </w:r>
      <w:r>
        <w:rPr>
          <w:rFonts w:ascii="Arial"/>
          <w:sz w:val="20"/>
        </w:rPr>
        <w:t xml:space="preserve"> Folder is updated, you can send it to the ECU. Cycle the ignition key before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starting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engine.</w:t>
      </w:r>
    </w:p>
    <w:p w:rsidR="00375043" w:rsidRDefault="00375043">
      <w:pPr>
        <w:spacing w:before="9"/>
        <w:rPr>
          <w:rFonts w:ascii="Arial" w:eastAsia="Arial" w:hAnsi="Arial" w:cs="Arial"/>
          <w:sz w:val="19"/>
          <w:szCs w:val="19"/>
        </w:rPr>
      </w:pPr>
    </w:p>
    <w:p w:rsidR="00375043" w:rsidRDefault="0027010C">
      <w:pPr>
        <w:pStyle w:val="Heading2"/>
        <w:numPr>
          <w:ilvl w:val="0"/>
          <w:numId w:val="2"/>
        </w:numPr>
        <w:tabs>
          <w:tab w:val="left" w:pos="369"/>
        </w:tabs>
        <w:ind w:right="157" w:hanging="268"/>
        <w:rPr>
          <w:b w:val="0"/>
          <w:bCs w:val="0"/>
        </w:rPr>
      </w:pPr>
      <w:r>
        <w:t>Starting Engine and Timing</w:t>
      </w:r>
      <w:r>
        <w:rPr>
          <w:spacing w:val="-4"/>
        </w:rPr>
        <w:t xml:space="preserve"> </w:t>
      </w:r>
      <w:r>
        <w:t>Verification:</w:t>
      </w:r>
    </w:p>
    <w:p w:rsidR="00375043" w:rsidRDefault="0037504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375043" w:rsidRDefault="0027010C">
      <w:pPr>
        <w:pStyle w:val="BodyText"/>
        <w:ind w:left="100" w:right="157" w:firstLine="0"/>
      </w:pPr>
      <w:r>
        <w:t>It is best to verify that the timing is close to the proper position before firing the engine. Disconnect the fuel</w:t>
      </w:r>
      <w:r>
        <w:rPr>
          <w:spacing w:val="-26"/>
        </w:rPr>
        <w:t xml:space="preserve"> </w:t>
      </w:r>
      <w:r>
        <w:t>injector</w:t>
      </w:r>
      <w:r>
        <w:rPr>
          <w:w w:val="99"/>
        </w:rPr>
        <w:t xml:space="preserve"> </w:t>
      </w:r>
      <w:r>
        <w:rPr>
          <w:rFonts w:cs="Arial"/>
        </w:rPr>
        <w:t>harness connector, so fuel won’t be i</w:t>
      </w:r>
      <w:r>
        <w:t>njected when the engine cranks. Attach a timing light to the engine and connect</w:t>
      </w:r>
      <w:r>
        <w:rPr>
          <w:spacing w:val="-28"/>
        </w:rPr>
        <w:t xml:space="preserve"> </w:t>
      </w:r>
      <w:r>
        <w:t>a</w:t>
      </w:r>
      <w:r>
        <w:rPr>
          <w:w w:val="99"/>
        </w:rPr>
        <w:t xml:space="preserve"> </w:t>
      </w:r>
      <w:r>
        <w:t>laptop to the ECU. Crank the engine over and check the timing by l</w:t>
      </w:r>
      <w:r>
        <w:rPr>
          <w:rFonts w:cs="Arial"/>
        </w:rPr>
        <w:t>ooking at the “Ignition Timing” in the data monitor.</w:t>
      </w:r>
      <w:r>
        <w:rPr>
          <w:rFonts w:cs="Arial"/>
          <w:spacing w:val="30"/>
        </w:rPr>
        <w:t xml:space="preserve"> </w:t>
      </w:r>
      <w:r>
        <w:t>It</w:t>
      </w:r>
      <w:r>
        <w:rPr>
          <w:spacing w:val="-1"/>
          <w:w w:val="99"/>
        </w:rPr>
        <w:t xml:space="preserve"> </w:t>
      </w:r>
      <w:r>
        <w:t>shoul</w:t>
      </w:r>
      <w:r>
        <w:t xml:space="preserve">d be dictated by the </w:t>
      </w:r>
      <w:r>
        <w:rPr>
          <w:rFonts w:cs="Arial"/>
        </w:rPr>
        <w:t>“Cranking Timing” set in the software (typically 15 degrees). If the timing is within a</w:t>
      </w:r>
      <w:r>
        <w:rPr>
          <w:rFonts w:cs="Arial"/>
          <w:spacing w:val="-24"/>
        </w:rPr>
        <w:t xml:space="preserve"> </w:t>
      </w:r>
      <w:r>
        <w:rPr>
          <w:rFonts w:cs="Arial"/>
        </w:rPr>
        <w:t>few</w:t>
      </w:r>
      <w:r>
        <w:rPr>
          <w:rFonts w:cs="Arial"/>
          <w:w w:val="99"/>
        </w:rPr>
        <w:t xml:space="preserve"> </w:t>
      </w:r>
      <w:r>
        <w:t>degrees, the engine is safe to</w:t>
      </w:r>
      <w:r>
        <w:rPr>
          <w:spacing w:val="-14"/>
        </w:rPr>
        <w:t xml:space="preserve"> </w:t>
      </w:r>
      <w:r>
        <w:t>start.</w:t>
      </w:r>
    </w:p>
    <w:p w:rsidR="00375043" w:rsidRDefault="00375043">
      <w:pPr>
        <w:spacing w:before="1"/>
        <w:rPr>
          <w:rFonts w:ascii="Arial" w:eastAsia="Arial" w:hAnsi="Arial" w:cs="Arial"/>
          <w:sz w:val="20"/>
          <w:szCs w:val="20"/>
        </w:rPr>
      </w:pPr>
    </w:p>
    <w:p w:rsidR="00375043" w:rsidRDefault="0027010C">
      <w:pPr>
        <w:pStyle w:val="BodyText"/>
        <w:ind w:left="100" w:right="157" w:firstLine="0"/>
      </w:pPr>
      <w:r>
        <w:t xml:space="preserve">Reconnect the fuel injector harness and start the engine. </w:t>
      </w:r>
      <w:r>
        <w:rPr>
          <w:rFonts w:cs="Arial"/>
        </w:rPr>
        <w:t>Once running, you can use the “Set Static Timi</w:t>
      </w:r>
      <w:r>
        <w:rPr>
          <w:rFonts w:cs="Arial"/>
        </w:rPr>
        <w:t>ng” feature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to</w:t>
      </w:r>
      <w:r>
        <w:rPr>
          <w:rFonts w:cs="Arial"/>
          <w:w w:val="99"/>
        </w:rPr>
        <w:t xml:space="preserve"> </w:t>
      </w:r>
      <w:r>
        <w:t xml:space="preserve">lock the timing to a fixed value (located in the same area as the TPS </w:t>
      </w:r>
      <w:proofErr w:type="spellStart"/>
      <w:r>
        <w:t>Autoset</w:t>
      </w:r>
      <w:proofErr w:type="spellEnd"/>
      <w:r>
        <w:t xml:space="preserve"> function). Look at the Ignition Timing</w:t>
      </w:r>
      <w:r>
        <w:rPr>
          <w:spacing w:val="-26"/>
        </w:rPr>
        <w:t xml:space="preserve"> </w:t>
      </w:r>
      <w:r>
        <w:t>value</w:t>
      </w:r>
      <w:r>
        <w:rPr>
          <w:w w:val="99"/>
        </w:rPr>
        <w:t xml:space="preserve"> </w:t>
      </w:r>
      <w:r>
        <w:t>in the data monitor.  This should match the value read with the timing light.  If it does not match, you have two</w:t>
      </w:r>
      <w:r>
        <w:rPr>
          <w:spacing w:val="-29"/>
        </w:rPr>
        <w:t xml:space="preserve"> </w:t>
      </w:r>
      <w:r>
        <w:t>opti</w:t>
      </w:r>
      <w:r>
        <w:t>ons:</w:t>
      </w:r>
    </w:p>
    <w:p w:rsidR="00375043" w:rsidRDefault="00375043">
      <w:pPr>
        <w:spacing w:before="10"/>
        <w:rPr>
          <w:rFonts w:ascii="Arial" w:eastAsia="Arial" w:hAnsi="Arial" w:cs="Arial"/>
          <w:sz w:val="19"/>
          <w:szCs w:val="19"/>
        </w:rPr>
      </w:pPr>
    </w:p>
    <w:p w:rsidR="00375043" w:rsidRDefault="0027010C">
      <w:pPr>
        <w:pStyle w:val="ListParagraph"/>
        <w:numPr>
          <w:ilvl w:val="0"/>
          <w:numId w:val="1"/>
        </w:numPr>
        <w:tabs>
          <w:tab w:val="left" w:pos="821"/>
        </w:tabs>
        <w:ind w:righ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first is to simply turn the distributor housing until the timing light shows the value the laptop does (which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should do if the timing is off more than 5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degrees).</w:t>
      </w:r>
    </w:p>
    <w:p w:rsidR="00375043" w:rsidRDefault="0027010C">
      <w:pPr>
        <w:pStyle w:val="ListParagraph"/>
        <w:numPr>
          <w:ilvl w:val="0"/>
          <w:numId w:val="1"/>
        </w:numPr>
        <w:tabs>
          <w:tab w:val="left" w:pos="821"/>
        </w:tabs>
        <w:ind w:right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second option is to change the “Ignition Reference Angle”</w:t>
      </w:r>
      <w:r>
        <w:rPr>
          <w:rFonts w:ascii="Arial" w:eastAsia="Arial" w:hAnsi="Arial" w:cs="Arial"/>
          <w:sz w:val="20"/>
          <w:szCs w:val="20"/>
        </w:rPr>
        <w:t>. If the timing light shows a retarded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decrease the Ignition Reference Angle. If the actual timing is too far advanced, increase the Ignition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Reference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Angle. Make sure you cycle the ignition </w:t>
      </w:r>
      <w:r>
        <w:rPr>
          <w:rFonts w:ascii="Arial" w:eastAsia="Arial" w:hAnsi="Arial" w:cs="Arial"/>
          <w:spacing w:val="2"/>
          <w:sz w:val="20"/>
          <w:szCs w:val="20"/>
        </w:rPr>
        <w:t xml:space="preserve">key </w:t>
      </w:r>
      <w:r>
        <w:rPr>
          <w:rFonts w:ascii="Arial" w:eastAsia="Arial" w:hAnsi="Arial" w:cs="Arial"/>
          <w:sz w:val="20"/>
          <w:szCs w:val="20"/>
        </w:rPr>
        <w:t>after sending these changes to the ECU before you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z w:val="20"/>
          <w:szCs w:val="20"/>
        </w:rPr>
        <w:t>heck.</w:t>
      </w:r>
    </w:p>
    <w:p w:rsidR="00375043" w:rsidRDefault="00375043">
      <w:pPr>
        <w:spacing w:before="8"/>
        <w:rPr>
          <w:rFonts w:ascii="Arial" w:eastAsia="Arial" w:hAnsi="Arial" w:cs="Arial"/>
          <w:sz w:val="19"/>
          <w:szCs w:val="19"/>
        </w:rPr>
      </w:pPr>
    </w:p>
    <w:p w:rsidR="00375043" w:rsidRDefault="007E07F2">
      <w:pPr>
        <w:pStyle w:val="Heading3"/>
        <w:ind w:left="3163" w:right="3103"/>
        <w:jc w:val="center"/>
        <w:rPr>
          <w:b w:val="0"/>
          <w:bCs w:val="0"/>
        </w:rPr>
      </w:pPr>
      <w:r>
        <w:t>EFI Expert support</w:t>
      </w:r>
      <w:r w:rsidR="0027010C">
        <w:t>:</w:t>
      </w:r>
      <w:r w:rsidR="0027010C">
        <w:rPr>
          <w:spacing w:val="43"/>
        </w:rPr>
        <w:t xml:space="preserve"> </w:t>
      </w:r>
      <w:r>
        <w:t>209-247-6497</w:t>
      </w:r>
    </w:p>
    <w:p w:rsidR="00375043" w:rsidRDefault="00375043" w:rsidP="007E07F2">
      <w:pPr>
        <w:ind w:right="9326"/>
        <w:rPr>
          <w:rFonts w:ascii="Arial" w:eastAsia="Arial" w:hAnsi="Arial" w:cs="Arial"/>
          <w:sz w:val="20"/>
          <w:szCs w:val="20"/>
        </w:rPr>
      </w:pPr>
    </w:p>
    <w:sectPr w:rsidR="00375043">
      <w:pgSz w:w="12240" w:h="15840"/>
      <w:pgMar w:top="64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1CD7"/>
    <w:multiLevelType w:val="hybridMultilevel"/>
    <w:tmpl w:val="1452F700"/>
    <w:lvl w:ilvl="0" w:tplc="743A4102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403244E4">
      <w:start w:val="1"/>
      <w:numFmt w:val="upp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4EA48B8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4B5EDB20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F23EBE7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BC4412A2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30940CDC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AEAA5B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AF62B2AA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1" w15:restartNumberingAfterBreak="0">
    <w:nsid w:val="60492379"/>
    <w:multiLevelType w:val="hybridMultilevel"/>
    <w:tmpl w:val="44108F10"/>
    <w:lvl w:ilvl="0" w:tplc="E666674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2DEBBB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B76C3200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99DC04F6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A2062F0C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5CA22D9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4CD62F20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46CC4CE4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15C22256">
      <w:start w:val="1"/>
      <w:numFmt w:val="bullet"/>
      <w:lvlText w:val="•"/>
      <w:lvlJc w:val="left"/>
      <w:pPr>
        <w:ind w:left="89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043"/>
    <w:rsid w:val="0027010C"/>
    <w:rsid w:val="00375043"/>
    <w:rsid w:val="007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7DA7A65"/>
  <w15:docId w15:val="{F7543C5A-91BC-4303-A9B4-51713A1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68" w:hanging="26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flynndj</dc:creator>
  <cp:lastModifiedBy>Richard Nedbal</cp:lastModifiedBy>
  <cp:revision>2</cp:revision>
  <dcterms:created xsi:type="dcterms:W3CDTF">2016-06-25T07:48:00Z</dcterms:created>
  <dcterms:modified xsi:type="dcterms:W3CDTF">2016-06-25T15:00:00Z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2016-06-25T00:00:00Z</vt:filetime>
  </property>
</Properties>
</file>